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6196" w14:textId="77777777" w:rsidR="00B05AF3" w:rsidRDefault="00B05AF3" w:rsidP="00B05AF3">
      <w:pPr>
        <w:spacing w:after="0"/>
        <w:jc w:val="right"/>
      </w:pPr>
      <w:r>
        <w:t>/ Miejscowość i data /</w:t>
      </w:r>
    </w:p>
    <w:p w14:paraId="62FE8245" w14:textId="77777777" w:rsidR="00B05AF3" w:rsidRDefault="00B05AF3" w:rsidP="00B05AF3">
      <w:pPr>
        <w:spacing w:after="0"/>
        <w:jc w:val="right"/>
      </w:pPr>
    </w:p>
    <w:p w14:paraId="58D8758B" w14:textId="77777777" w:rsidR="00B05AF3" w:rsidRDefault="00B05AF3" w:rsidP="00B05AF3">
      <w:pPr>
        <w:spacing w:after="0"/>
        <w:ind w:left="3540" w:firstLine="708"/>
        <w:jc w:val="both"/>
        <w:rPr>
          <w:b/>
          <w:bCs/>
        </w:rPr>
      </w:pPr>
      <w:r>
        <w:rPr>
          <w:b/>
          <w:bCs/>
        </w:rPr>
        <w:t>/ nazwa i adres banku /</w:t>
      </w:r>
    </w:p>
    <w:p w14:paraId="03224598" w14:textId="77777777" w:rsidR="00B05AF3" w:rsidRDefault="00B05AF3" w:rsidP="00B05AF3">
      <w:pPr>
        <w:spacing w:after="0"/>
        <w:jc w:val="both"/>
      </w:pPr>
      <w:r>
        <w:t>Twoje imię i nazwisko</w:t>
      </w:r>
    </w:p>
    <w:p w14:paraId="54D48181" w14:textId="77777777" w:rsidR="00B05AF3" w:rsidRDefault="00B05AF3" w:rsidP="00B05AF3">
      <w:pPr>
        <w:spacing w:after="0"/>
        <w:jc w:val="both"/>
      </w:pPr>
      <w:r>
        <w:t>Twój adres</w:t>
      </w:r>
    </w:p>
    <w:p w14:paraId="77790EEC" w14:textId="77777777" w:rsidR="00B05AF3" w:rsidRDefault="00B05AF3" w:rsidP="00B05AF3">
      <w:pPr>
        <w:spacing w:after="0"/>
        <w:jc w:val="both"/>
      </w:pPr>
      <w:r>
        <w:t>Twój telefon</w:t>
      </w:r>
    </w:p>
    <w:p w14:paraId="7A3E7B80" w14:textId="77777777" w:rsidR="00B05AF3" w:rsidRDefault="00B05AF3" w:rsidP="00B05AF3">
      <w:pPr>
        <w:spacing w:after="0"/>
        <w:jc w:val="both"/>
      </w:pPr>
      <w:r>
        <w:t>Twój mail</w:t>
      </w:r>
    </w:p>
    <w:p w14:paraId="4A14E2CC" w14:textId="77777777" w:rsidR="00B05AF3" w:rsidRDefault="00B05AF3" w:rsidP="00B05AF3">
      <w:pPr>
        <w:spacing w:after="0"/>
        <w:jc w:val="both"/>
      </w:pPr>
      <w:r>
        <w:t>Twój pesel</w:t>
      </w:r>
    </w:p>
    <w:p w14:paraId="1E4D8B58" w14:textId="6BA001A6" w:rsidR="00B05AF3" w:rsidRDefault="00B05AF3" w:rsidP="00B05AF3">
      <w:pPr>
        <w:spacing w:after="0"/>
        <w:jc w:val="both"/>
      </w:pPr>
    </w:p>
    <w:p w14:paraId="746C3C3B" w14:textId="7B2F7CB7" w:rsidR="00B05AF3" w:rsidRDefault="00B05AF3" w:rsidP="00B05AF3">
      <w:pPr>
        <w:spacing w:after="0"/>
        <w:jc w:val="both"/>
      </w:pPr>
      <w:r>
        <w:t xml:space="preserve">Sygnatura sprawy: </w:t>
      </w:r>
    </w:p>
    <w:p w14:paraId="67D074EF" w14:textId="77777777" w:rsidR="00B05AF3" w:rsidRDefault="00B05AF3" w:rsidP="00B05AF3">
      <w:pPr>
        <w:spacing w:after="0"/>
        <w:jc w:val="both"/>
      </w:pPr>
    </w:p>
    <w:p w14:paraId="1FE783A4" w14:textId="107D5E7D" w:rsidR="00B05AF3" w:rsidRPr="00044A6B" w:rsidRDefault="00B05AF3" w:rsidP="00B05AF3">
      <w:pPr>
        <w:spacing w:after="0"/>
        <w:jc w:val="center"/>
        <w:rPr>
          <w:b/>
          <w:bCs/>
          <w:sz w:val="28"/>
          <w:szCs w:val="28"/>
        </w:rPr>
      </w:pPr>
      <w:r w:rsidRPr="00044A6B">
        <w:rPr>
          <w:b/>
          <w:bCs/>
          <w:sz w:val="28"/>
          <w:szCs w:val="28"/>
        </w:rPr>
        <w:t>WNIOSEK O ZWOLNIENIE RACHUNKÓW BANKOWYCH BĄD</w:t>
      </w:r>
      <w:r>
        <w:rPr>
          <w:b/>
          <w:bCs/>
          <w:sz w:val="28"/>
          <w:szCs w:val="28"/>
        </w:rPr>
        <w:t>Ź</w:t>
      </w:r>
      <w:r w:rsidRPr="00044A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WYDANIE POSTANOWIENIA W TRYBIE ART. 106A UST. 5 PRAWA BANKOWEGO</w:t>
      </w:r>
    </w:p>
    <w:p w14:paraId="3DE4FE7E" w14:textId="77777777" w:rsidR="00044A6B" w:rsidRPr="006406C7" w:rsidRDefault="00044A6B" w:rsidP="006406C7">
      <w:pPr>
        <w:spacing w:after="0"/>
        <w:jc w:val="center"/>
        <w:rPr>
          <w:b/>
          <w:bCs/>
          <w:sz w:val="32"/>
          <w:szCs w:val="32"/>
        </w:rPr>
      </w:pPr>
    </w:p>
    <w:p w14:paraId="4AC04362" w14:textId="49CAD089" w:rsidR="006406C7" w:rsidRDefault="00750F74" w:rsidP="00750F74">
      <w:pPr>
        <w:spacing w:after="0"/>
        <w:jc w:val="both"/>
      </w:pPr>
      <w:r>
        <w:t xml:space="preserve">Działając w imieniu </w:t>
      </w:r>
      <w:r w:rsidR="00B05AF3">
        <w:t>własnym</w:t>
      </w:r>
      <w:r>
        <w:t xml:space="preserve">, niniejszym wnoszę </w:t>
      </w:r>
      <w:r w:rsidR="00B05AF3">
        <w:t xml:space="preserve">o wydanie postanowienia o odmowie wszczęcia postępowania i tym samym </w:t>
      </w:r>
      <w:r>
        <w:t xml:space="preserve">zwolnienie rachunków bankowych należących do </w:t>
      </w:r>
      <w:r w:rsidR="00B05AF3">
        <w:t>mnie, tj. ______________. Jeśli jednak postępowanie ma być prowadzone to wnoszę o niedokonywanie blokady środków na rachunku bankowego.</w:t>
      </w:r>
    </w:p>
    <w:p w14:paraId="716E8821" w14:textId="38694C68" w:rsidR="00EC21B9" w:rsidRDefault="00EC21B9" w:rsidP="00750F74">
      <w:pPr>
        <w:spacing w:after="0"/>
        <w:jc w:val="both"/>
      </w:pPr>
    </w:p>
    <w:p w14:paraId="3AA4F358" w14:textId="0512F9A1" w:rsidR="00EC21B9" w:rsidRDefault="00B05AF3" w:rsidP="00750F74">
      <w:pPr>
        <w:spacing w:after="0"/>
        <w:jc w:val="both"/>
      </w:pPr>
      <w:r>
        <w:t>Zgodnie z art. 106a ust. 6 prawa bankowego obowiązują terminy w jakich wydawane mają być postanowienia przy blokadzie rachunku bankowego. Wnoszę tym samym o nadanie biegu sprawie, gdyż w aktualnej sytuacji nie mogę korzystać z pełnego dostępu do swojego rachunku bankowego.</w:t>
      </w:r>
    </w:p>
    <w:p w14:paraId="1941487E" w14:textId="7886BF6B" w:rsidR="00EC21B9" w:rsidRDefault="00EC21B9" w:rsidP="00750F74">
      <w:pPr>
        <w:spacing w:after="0"/>
        <w:jc w:val="both"/>
      </w:pPr>
    </w:p>
    <w:p w14:paraId="646A6E2B" w14:textId="5F95474A" w:rsidR="00EC21B9" w:rsidRPr="00B05AF3" w:rsidRDefault="00EC21B9" w:rsidP="00750F74">
      <w:pPr>
        <w:spacing w:after="0"/>
        <w:jc w:val="both"/>
        <w:rPr>
          <w:i/>
          <w:iCs/>
        </w:rPr>
      </w:pPr>
      <w:r w:rsidRPr="00B05AF3">
        <w:rPr>
          <w:i/>
          <w:iCs/>
        </w:rPr>
        <w:t xml:space="preserve">Jednocześnie wyjaśniam, że </w:t>
      </w:r>
      <w:r w:rsidR="00B05AF3" w:rsidRPr="00B05AF3">
        <w:rPr>
          <w:i/>
          <w:iCs/>
        </w:rPr>
        <w:t>wykonuję</w:t>
      </w:r>
      <w:r w:rsidRPr="00B05AF3">
        <w:rPr>
          <w:i/>
          <w:iCs/>
        </w:rPr>
        <w:t xml:space="preserve"> standardowe transakcje. Handluje </w:t>
      </w:r>
      <w:proofErr w:type="spellStart"/>
      <w:r w:rsidRPr="00B05AF3">
        <w:rPr>
          <w:i/>
          <w:iCs/>
        </w:rPr>
        <w:t>kryptowalutami</w:t>
      </w:r>
      <w:proofErr w:type="spellEnd"/>
      <w:r w:rsidRPr="00B05AF3">
        <w:rPr>
          <w:i/>
          <w:iCs/>
        </w:rPr>
        <w:t xml:space="preserve"> na platformie </w:t>
      </w:r>
      <w:proofErr w:type="spellStart"/>
      <w:r w:rsidRPr="00B05AF3">
        <w:rPr>
          <w:i/>
          <w:iCs/>
        </w:rPr>
        <w:t>binance</w:t>
      </w:r>
      <w:proofErr w:type="spellEnd"/>
      <w:r w:rsidRPr="00B05AF3">
        <w:rPr>
          <w:i/>
          <w:iCs/>
        </w:rPr>
        <w:t xml:space="preserve"> w trybie p2p, czyli sprzedaj</w:t>
      </w:r>
      <w:r w:rsidR="00B05AF3" w:rsidRPr="00B05AF3">
        <w:rPr>
          <w:i/>
          <w:iCs/>
        </w:rPr>
        <w:t>ę</w:t>
      </w:r>
      <w:r w:rsidRPr="00B05AF3">
        <w:rPr>
          <w:i/>
          <w:iCs/>
        </w:rPr>
        <w:t xml:space="preserve"> i kupuj</w:t>
      </w:r>
      <w:r w:rsidR="00B05AF3" w:rsidRPr="00B05AF3">
        <w:rPr>
          <w:i/>
          <w:iCs/>
        </w:rPr>
        <w:t>ę</w:t>
      </w:r>
      <w:r w:rsidRPr="00B05AF3">
        <w:rPr>
          <w:i/>
          <w:iCs/>
        </w:rPr>
        <w:t xml:space="preserve"> waluty wirtualne.</w:t>
      </w:r>
      <w:r w:rsidR="00044A6B" w:rsidRPr="00B05AF3">
        <w:rPr>
          <w:i/>
          <w:iCs/>
        </w:rPr>
        <w:t xml:space="preserve"> </w:t>
      </w:r>
      <w:r w:rsidR="00B05AF3" w:rsidRPr="00B05AF3">
        <w:rPr>
          <w:i/>
          <w:iCs/>
        </w:rPr>
        <w:t xml:space="preserve">Wiem, że </w:t>
      </w:r>
      <w:r w:rsidR="00044A6B" w:rsidRPr="00B05AF3">
        <w:rPr>
          <w:i/>
          <w:iCs/>
        </w:rPr>
        <w:t xml:space="preserve">najczęściej złożone zawiadomienia o podejrzeniu popełnienia przestępstwa wynikają z tego że ludzie chcą inwestować poprzez rozmaite platformy inwestycyjne i do tego potrzebują </w:t>
      </w:r>
      <w:proofErr w:type="spellStart"/>
      <w:r w:rsidR="00044A6B" w:rsidRPr="00B05AF3">
        <w:rPr>
          <w:i/>
          <w:iCs/>
        </w:rPr>
        <w:t>kryptowalut</w:t>
      </w:r>
      <w:proofErr w:type="spellEnd"/>
      <w:r w:rsidR="00044A6B" w:rsidRPr="00B05AF3">
        <w:rPr>
          <w:i/>
          <w:iCs/>
        </w:rPr>
        <w:t xml:space="preserve">. Za pośrednictwem doradców z tych platform kupują </w:t>
      </w:r>
      <w:proofErr w:type="spellStart"/>
      <w:r w:rsidR="00B05AF3" w:rsidRPr="00B05AF3">
        <w:rPr>
          <w:i/>
          <w:iCs/>
        </w:rPr>
        <w:t>kryptowaluty</w:t>
      </w:r>
      <w:proofErr w:type="spellEnd"/>
      <w:r w:rsidR="00B05AF3" w:rsidRPr="00B05AF3">
        <w:rPr>
          <w:i/>
          <w:iCs/>
        </w:rPr>
        <w:t xml:space="preserve"> </w:t>
      </w:r>
      <w:r w:rsidR="00044A6B" w:rsidRPr="00B05AF3">
        <w:rPr>
          <w:i/>
          <w:iCs/>
        </w:rPr>
        <w:t xml:space="preserve">od handlarzy jak </w:t>
      </w:r>
      <w:r w:rsidR="00B05AF3" w:rsidRPr="00B05AF3">
        <w:rPr>
          <w:i/>
          <w:iCs/>
        </w:rPr>
        <w:t>ja</w:t>
      </w:r>
      <w:r w:rsidR="00044A6B" w:rsidRPr="00B05AF3">
        <w:rPr>
          <w:i/>
          <w:iCs/>
        </w:rPr>
        <w:t xml:space="preserve">, jednak później gdy nie mogą wypłacić zysku z platform to zwracają się do handlarzy aby odzyskać pieniądze. Zwracam jednak uwagę, że handlarzy na </w:t>
      </w:r>
      <w:proofErr w:type="spellStart"/>
      <w:r w:rsidR="00044A6B" w:rsidRPr="00B05AF3">
        <w:rPr>
          <w:i/>
          <w:iCs/>
        </w:rPr>
        <w:t>binance</w:t>
      </w:r>
      <w:proofErr w:type="spellEnd"/>
      <w:r w:rsidR="00044A6B" w:rsidRPr="00B05AF3">
        <w:rPr>
          <w:i/>
          <w:iCs/>
        </w:rPr>
        <w:t xml:space="preserve"> nie są kompletnie związani z tymi platformami</w:t>
      </w:r>
      <w:r w:rsidR="00B05AF3" w:rsidRPr="00B05AF3">
        <w:rPr>
          <w:i/>
          <w:iCs/>
        </w:rPr>
        <w:t xml:space="preserve"> inwestycyjnymi. Wykonuję </w:t>
      </w:r>
      <w:r w:rsidR="00044A6B" w:rsidRPr="00B05AF3">
        <w:rPr>
          <w:i/>
          <w:iCs/>
        </w:rPr>
        <w:t xml:space="preserve">standardową operację gospodarczą, a w sytuacji gdy dochodzi do zajęcia środków, to </w:t>
      </w:r>
      <w:r w:rsidR="00B05AF3" w:rsidRPr="00B05AF3">
        <w:rPr>
          <w:i/>
          <w:iCs/>
        </w:rPr>
        <w:t>ja jako handlarz jestem stratny</w:t>
      </w:r>
      <w:r w:rsidR="00044A6B" w:rsidRPr="00B05AF3">
        <w:rPr>
          <w:i/>
          <w:iCs/>
        </w:rPr>
        <w:t>, gdyż nie ma</w:t>
      </w:r>
      <w:r w:rsidR="00B05AF3" w:rsidRPr="00B05AF3">
        <w:rPr>
          <w:i/>
          <w:iCs/>
        </w:rPr>
        <w:t>m już</w:t>
      </w:r>
      <w:r w:rsidR="00044A6B" w:rsidRPr="00B05AF3">
        <w:rPr>
          <w:i/>
          <w:iCs/>
        </w:rPr>
        <w:t xml:space="preserve"> ani </w:t>
      </w:r>
      <w:proofErr w:type="spellStart"/>
      <w:r w:rsidR="00044A6B" w:rsidRPr="00B05AF3">
        <w:rPr>
          <w:i/>
          <w:iCs/>
        </w:rPr>
        <w:t>kryptowaluty</w:t>
      </w:r>
      <w:proofErr w:type="spellEnd"/>
      <w:r w:rsidR="00044A6B" w:rsidRPr="00B05AF3">
        <w:rPr>
          <w:i/>
          <w:iCs/>
        </w:rPr>
        <w:t xml:space="preserve"> ani środków finansowych. Proszę zatem o ocenę czy na obecnym etapie zasadnym jest dalsze blokowanie rachunku bankowego, gdy </w:t>
      </w:r>
      <w:r w:rsidR="00B05AF3" w:rsidRPr="00B05AF3">
        <w:rPr>
          <w:i/>
          <w:iCs/>
        </w:rPr>
        <w:t>wykonałem</w:t>
      </w:r>
      <w:r w:rsidR="00044A6B" w:rsidRPr="00B05AF3">
        <w:rPr>
          <w:i/>
          <w:iCs/>
        </w:rPr>
        <w:t xml:space="preserve"> standardową operację gospodarczą, a nie brał</w:t>
      </w:r>
      <w:r w:rsidR="00B05AF3" w:rsidRPr="00B05AF3">
        <w:rPr>
          <w:i/>
          <w:iCs/>
        </w:rPr>
        <w:t>em</w:t>
      </w:r>
      <w:r w:rsidR="00044A6B" w:rsidRPr="00B05AF3">
        <w:rPr>
          <w:i/>
          <w:iCs/>
        </w:rPr>
        <w:t xml:space="preserve"> udziału w jakiejkolwiek inwestycji osoby, która złożyła zawiadomienie.</w:t>
      </w:r>
    </w:p>
    <w:p w14:paraId="66F6B754" w14:textId="21E3EF41" w:rsidR="00750F74" w:rsidRDefault="00750F74" w:rsidP="00750F74">
      <w:pPr>
        <w:spacing w:after="0"/>
        <w:jc w:val="both"/>
      </w:pPr>
    </w:p>
    <w:p w14:paraId="6C1F6119" w14:textId="0ADCF180" w:rsidR="006406C7" w:rsidRDefault="006406C7" w:rsidP="006406C7">
      <w:pPr>
        <w:spacing w:after="0"/>
        <w:jc w:val="both"/>
      </w:pPr>
    </w:p>
    <w:p w14:paraId="592960E3" w14:textId="2376D6CF" w:rsidR="006406C7" w:rsidRDefault="006406C7" w:rsidP="006406C7">
      <w:pPr>
        <w:spacing w:after="0"/>
        <w:jc w:val="both"/>
      </w:pPr>
    </w:p>
    <w:p w14:paraId="211B7DB8" w14:textId="2A48E26A" w:rsidR="006406C7" w:rsidRPr="006406C7" w:rsidRDefault="006406C7" w:rsidP="006406C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6406C7" w:rsidRPr="006406C7" w:rsidSect="007C652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804" w14:textId="77777777" w:rsidR="00867769" w:rsidRDefault="00867769" w:rsidP="007C6521">
      <w:pPr>
        <w:spacing w:after="0" w:line="240" w:lineRule="auto"/>
      </w:pPr>
      <w:r>
        <w:separator/>
      </w:r>
    </w:p>
  </w:endnote>
  <w:endnote w:type="continuationSeparator" w:id="0">
    <w:p w14:paraId="1741F54F" w14:textId="77777777" w:rsidR="00867769" w:rsidRDefault="00867769" w:rsidP="007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6C3" w14:textId="77777777" w:rsidR="00B20B4F" w:rsidRDefault="00B20B4F" w:rsidP="00B20B4F">
    <w:pPr>
      <w:pStyle w:val="Stopka"/>
    </w:pPr>
  </w:p>
  <w:p w14:paraId="0B3E6309" w14:textId="77777777" w:rsidR="00B20B4F" w:rsidRDefault="00867769" w:rsidP="00B20B4F">
    <w:pPr>
      <w:pStyle w:val="Stopka"/>
      <w:rPr>
        <w:sz w:val="10"/>
        <w:szCs w:val="10"/>
      </w:rPr>
    </w:pPr>
    <w:r>
      <w:rPr>
        <w:sz w:val="10"/>
        <w:szCs w:val="10"/>
      </w:rPr>
      <w:pict w14:anchorId="1460BD79">
        <v:rect id="_x0000_i1025" style="width:0;height:1.5pt" o:hralign="center" o:hrstd="t" o:hr="t" fillcolor="#a0a0a0" stroked="f"/>
      </w:pict>
    </w:r>
  </w:p>
  <w:p w14:paraId="7369FE0C" w14:textId="77777777" w:rsidR="00E13265" w:rsidRDefault="00E132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517CEF" wp14:editId="7732BC94">
              <wp:simplePos x="0" y="0"/>
              <wp:positionH relativeFrom="rightMargin">
                <wp:posOffset>-87553</wp:posOffset>
              </wp:positionH>
              <wp:positionV relativeFrom="margin">
                <wp:posOffset>8507430</wp:posOffset>
              </wp:positionV>
              <wp:extent cx="510540" cy="70548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054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071C" w14:textId="77777777" w:rsidR="00E13265" w:rsidRPr="00B20B4F" w:rsidRDefault="00E13265">
                          <w:pPr>
                            <w:pStyle w:val="Stopka"/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20B4F">
                            <w:rPr>
                              <w:rFonts w:ascii="Arial Narrow" w:eastAsiaTheme="majorEastAsia" w:hAnsi="Arial Narrow" w:cstheme="majorBid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12E7" w:rsidRPr="005312E7">
                            <w:rPr>
                              <w:rFonts w:ascii="Arial Narrow" w:eastAsiaTheme="majorEastAsia" w:hAnsi="Arial Narrow" w:cstheme="majorBidi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Pr="00B20B4F"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17CEF" id="Prostokąt 3" o:spid="_x0000_s1026" style="position:absolute;margin-left:-6.9pt;margin-top:669.9pt;width:40.2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5A5D071C" w14:textId="77777777" w:rsidR="00E13265" w:rsidRPr="00B20B4F" w:rsidRDefault="00E13265">
                    <w:pPr>
                      <w:pStyle w:val="Stopka"/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B20B4F">
                      <w:rPr>
                        <w:rFonts w:ascii="Arial Narrow" w:eastAsiaTheme="majorEastAsia" w:hAnsi="Arial Narrow" w:cstheme="majorBidi"/>
                        <w:color w:val="7F7F7F" w:themeColor="text1" w:themeTint="80"/>
                        <w:sz w:val="16"/>
                        <w:szCs w:val="16"/>
                      </w:rPr>
                      <w:t xml:space="preserve">Strona </w: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instrText>PAGE    \* MERGEFORMAT</w:instrTex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5312E7" w:rsidRPr="005312E7">
                      <w:rPr>
                        <w:rFonts w:ascii="Arial Narrow" w:eastAsiaTheme="majorEastAsia" w:hAnsi="Arial Narrow" w:cstheme="majorBidi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Pr="00B20B4F"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0797F36" wp14:editId="001227CB">
          <wp:extent cx="5760720" cy="665122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48CE" w14:textId="77777777" w:rsidR="00867769" w:rsidRDefault="00867769" w:rsidP="007C6521">
      <w:pPr>
        <w:spacing w:after="0" w:line="240" w:lineRule="auto"/>
      </w:pPr>
      <w:r>
        <w:separator/>
      </w:r>
    </w:p>
  </w:footnote>
  <w:footnote w:type="continuationSeparator" w:id="0">
    <w:p w14:paraId="4E2C93A8" w14:textId="77777777" w:rsidR="00867769" w:rsidRDefault="00867769" w:rsidP="007C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94"/>
    <w:multiLevelType w:val="hybridMultilevel"/>
    <w:tmpl w:val="E7E2730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168A3"/>
    <w:multiLevelType w:val="hybridMultilevel"/>
    <w:tmpl w:val="E2B873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06354D"/>
    <w:multiLevelType w:val="multilevel"/>
    <w:tmpl w:val="C1DE16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226693"/>
    <w:multiLevelType w:val="hybridMultilevel"/>
    <w:tmpl w:val="CB0AD48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A82F75"/>
    <w:multiLevelType w:val="multilevel"/>
    <w:tmpl w:val="AE5EC558"/>
    <w:lvl w:ilvl="0">
      <w:start w:val="1"/>
      <w:numFmt w:val="decimal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5" w15:restartNumberingAfterBreak="0">
    <w:nsid w:val="585E56DE"/>
    <w:multiLevelType w:val="hybridMultilevel"/>
    <w:tmpl w:val="12361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E4B"/>
    <w:multiLevelType w:val="hybridMultilevel"/>
    <w:tmpl w:val="54887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19"/>
    <w:rsid w:val="00044A6B"/>
    <w:rsid w:val="0008289B"/>
    <w:rsid w:val="000C1372"/>
    <w:rsid w:val="00140C62"/>
    <w:rsid w:val="00145A3B"/>
    <w:rsid w:val="001E38CC"/>
    <w:rsid w:val="00234D78"/>
    <w:rsid w:val="002961B4"/>
    <w:rsid w:val="002A4252"/>
    <w:rsid w:val="002B1451"/>
    <w:rsid w:val="002D7EB5"/>
    <w:rsid w:val="002F066F"/>
    <w:rsid w:val="00340E19"/>
    <w:rsid w:val="003D2450"/>
    <w:rsid w:val="004000E7"/>
    <w:rsid w:val="004C7892"/>
    <w:rsid w:val="004E5B0F"/>
    <w:rsid w:val="00521AB8"/>
    <w:rsid w:val="005312E7"/>
    <w:rsid w:val="00554C1F"/>
    <w:rsid w:val="00580CCE"/>
    <w:rsid w:val="005D05B7"/>
    <w:rsid w:val="005F43B7"/>
    <w:rsid w:val="005F7DAB"/>
    <w:rsid w:val="00625CE6"/>
    <w:rsid w:val="006263D1"/>
    <w:rsid w:val="006406C7"/>
    <w:rsid w:val="006633A2"/>
    <w:rsid w:val="006645DA"/>
    <w:rsid w:val="006751B9"/>
    <w:rsid w:val="00713ACE"/>
    <w:rsid w:val="00750F74"/>
    <w:rsid w:val="00765F64"/>
    <w:rsid w:val="00797099"/>
    <w:rsid w:val="007C6521"/>
    <w:rsid w:val="008271CD"/>
    <w:rsid w:val="00846F92"/>
    <w:rsid w:val="00867340"/>
    <w:rsid w:val="00867769"/>
    <w:rsid w:val="008844A8"/>
    <w:rsid w:val="008B4E2C"/>
    <w:rsid w:val="008E4D1C"/>
    <w:rsid w:val="008F7B8A"/>
    <w:rsid w:val="00910D3B"/>
    <w:rsid w:val="009917AB"/>
    <w:rsid w:val="009A690E"/>
    <w:rsid w:val="009B7727"/>
    <w:rsid w:val="009F46AE"/>
    <w:rsid w:val="00A06C2B"/>
    <w:rsid w:val="00A17CDA"/>
    <w:rsid w:val="00A27DAA"/>
    <w:rsid w:val="00A43DB7"/>
    <w:rsid w:val="00A91ADE"/>
    <w:rsid w:val="00AB61CA"/>
    <w:rsid w:val="00B05AF3"/>
    <w:rsid w:val="00B20B4F"/>
    <w:rsid w:val="00B84C17"/>
    <w:rsid w:val="00C51E5D"/>
    <w:rsid w:val="00CB2C25"/>
    <w:rsid w:val="00CC489B"/>
    <w:rsid w:val="00CD0981"/>
    <w:rsid w:val="00D27025"/>
    <w:rsid w:val="00DB2DC6"/>
    <w:rsid w:val="00E02439"/>
    <w:rsid w:val="00E13265"/>
    <w:rsid w:val="00E33FAB"/>
    <w:rsid w:val="00E9701B"/>
    <w:rsid w:val="00EC21B9"/>
    <w:rsid w:val="00F02221"/>
    <w:rsid w:val="00F04525"/>
    <w:rsid w:val="00F10664"/>
    <w:rsid w:val="00F12DB7"/>
    <w:rsid w:val="00F159F3"/>
    <w:rsid w:val="00F529B5"/>
    <w:rsid w:val="00FD423B"/>
    <w:rsid w:val="00FD5A9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A4D6"/>
  <w15:docId w15:val="{EA859F7E-7B96-4338-9AC9-CA054E6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40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40E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340E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2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21"/>
  </w:style>
  <w:style w:type="paragraph" w:styleId="Stopka">
    <w:name w:val="footer"/>
    <w:basedOn w:val="Normalny"/>
    <w:link w:val="Stopka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21"/>
  </w:style>
  <w:style w:type="table" w:styleId="Jasnalistaakcent6">
    <w:name w:val="Light List Accent 6"/>
    <w:basedOn w:val="Standardowy"/>
    <w:uiPriority w:val="61"/>
    <w:rsid w:val="00CD09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81"/>
    <w:rPr>
      <w:vertAlign w:val="superscript"/>
    </w:rPr>
  </w:style>
  <w:style w:type="paragraph" w:styleId="Akapitzlist">
    <w:name w:val="List Paragraph"/>
    <w:basedOn w:val="Normalny"/>
    <w:qFormat/>
    <w:rsid w:val="00145A3B"/>
    <w:pPr>
      <w:ind w:left="720"/>
      <w:contextualSpacing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45A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5814-B7B3-4E58-A00D-EFF2F30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Prawnik&amp;Praktykant6</dc:creator>
  <cp:lastModifiedBy>r. pr. dor. pod. Maciej Grzegorczyk</cp:lastModifiedBy>
  <cp:revision>26</cp:revision>
  <cp:lastPrinted>2019-03-14T12:26:00Z</cp:lastPrinted>
  <dcterms:created xsi:type="dcterms:W3CDTF">2019-03-14T12:09:00Z</dcterms:created>
  <dcterms:modified xsi:type="dcterms:W3CDTF">2021-09-18T11:55:00Z</dcterms:modified>
</cp:coreProperties>
</file>